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9" w:rsidRDefault="00B81D9B" w:rsidP="00B81D9B">
      <w:pPr>
        <w:spacing w:after="4" w:line="249" w:lineRule="auto"/>
        <w:ind w:left="60" w:right="5098" w:hanging="10"/>
        <w:jc w:val="left"/>
      </w:pPr>
      <w:r>
        <w:rPr>
          <w:sz w:val="18"/>
        </w:rPr>
        <w:t xml:space="preserve"> </w:t>
      </w:r>
      <w:r w:rsidR="00683CA6">
        <w:rPr>
          <w:sz w:val="18"/>
        </w:rPr>
        <w:t>«РОСКАДАСГР» ПО РЕСПУБЛИКЕ БАШКОРТОСТАН</w:t>
      </w:r>
      <w:r w:rsidR="00683CA6">
        <w:rPr>
          <w:noProof/>
        </w:rPr>
        <w:drawing>
          <wp:inline distT="0" distB="0" distL="0" distR="0">
            <wp:extent cx="4572" cy="4572"/>
            <wp:effectExtent l="0" t="0" r="0" b="0"/>
            <wp:docPr id="2924" name="Picture 2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4" name="Picture 29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79" w:rsidRDefault="00683CA6" w:rsidP="00B81D9B">
      <w:pPr>
        <w:spacing w:after="111" w:line="249" w:lineRule="auto"/>
        <w:ind w:left="60" w:right="5098" w:hanging="10"/>
        <w:jc w:val="center"/>
      </w:pPr>
      <w:r>
        <w:rPr>
          <w:sz w:val="18"/>
        </w:rPr>
        <w:t>(филиал ППК «</w:t>
      </w:r>
      <w:proofErr w:type="spellStart"/>
      <w:r>
        <w:rPr>
          <w:sz w:val="18"/>
        </w:rPr>
        <w:t>Роскадастр</w:t>
      </w:r>
      <w:proofErr w:type="spellEnd"/>
      <w:r>
        <w:rPr>
          <w:sz w:val="18"/>
        </w:rPr>
        <w:t>» по Республике Башкортостан)</w:t>
      </w:r>
    </w:p>
    <w:p w:rsidR="00594079" w:rsidRDefault="00683CA6" w:rsidP="00B81D9B">
      <w:pPr>
        <w:spacing w:after="0" w:line="249" w:lineRule="auto"/>
        <w:ind w:left="338" w:right="5580" w:firstLine="88"/>
        <w:jc w:val="center"/>
      </w:pPr>
      <w:r>
        <w:rPr>
          <w:sz w:val="18"/>
        </w:rPr>
        <w:t xml:space="preserve">50 лет СССР ул., д.30/5, Уфа, 450071 </w:t>
      </w:r>
      <w:r w:rsidR="00B81D9B">
        <w:rPr>
          <w:sz w:val="18"/>
        </w:rPr>
        <w:t xml:space="preserve"> </w:t>
      </w:r>
      <w:r>
        <w:rPr>
          <w:sz w:val="18"/>
        </w:rPr>
        <w:t>тел.8(З47) 2</w:t>
      </w:r>
      <w:r>
        <w:rPr>
          <w:sz w:val="18"/>
        </w:rPr>
        <w:t xml:space="preserve">22-20-1 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26" name="Picture 2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6" name="Picture 29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>: fllial@02.kadastr.ru, http:/!www.kadastr.ru</w:t>
      </w:r>
    </w:p>
    <w:p w:rsidR="00594079" w:rsidRDefault="00683CA6" w:rsidP="00B81D9B">
      <w:pPr>
        <w:spacing w:after="0" w:line="249" w:lineRule="auto"/>
        <w:ind w:right="5098" w:hanging="151"/>
        <w:jc w:val="center"/>
        <w:rPr>
          <w:sz w:val="18"/>
        </w:rPr>
      </w:pPr>
      <w:r>
        <w:rPr>
          <w:sz w:val="18"/>
        </w:rPr>
        <w:t xml:space="preserve">ОКПО 98284785, ОГРН 1227700700633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27" name="Picture 2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7" name="Picture 29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7708410783/027643001</w:t>
      </w:r>
    </w:p>
    <w:p w:rsidR="00594079" w:rsidRDefault="00B81D9B">
      <w:pPr>
        <w:spacing w:after="98" w:line="259" w:lineRule="auto"/>
        <w:ind w:left="35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83CA6" w:rsidRPr="00B81D9B">
        <w:rPr>
          <w:sz w:val="24"/>
          <w:szCs w:val="24"/>
        </w:rPr>
        <w:t>24.01.2024 №</w:t>
      </w:r>
      <w:r w:rsidR="00683CA6" w:rsidRPr="00B81D9B">
        <w:rPr>
          <w:sz w:val="24"/>
          <w:szCs w:val="24"/>
          <w:u w:val="single" w:color="000000"/>
        </w:rPr>
        <w:t xml:space="preserve"> 24-исх/0071</w:t>
      </w:r>
      <w:r w:rsidR="00683CA6" w:rsidRPr="00B81D9B">
        <w:rPr>
          <w:sz w:val="24"/>
          <w:szCs w:val="24"/>
        </w:rPr>
        <w:t>6</w:t>
      </w:r>
    </w:p>
    <w:p w:rsidR="00594079" w:rsidRDefault="00683CA6">
      <w:pPr>
        <w:spacing w:after="706" w:line="265" w:lineRule="auto"/>
        <w:ind w:left="24" w:hanging="10"/>
        <w:jc w:val="left"/>
      </w:pPr>
      <w:r>
        <w:rPr>
          <w:sz w:val="24"/>
        </w:rPr>
        <w:t>О направлении информации</w:t>
      </w:r>
      <w:bookmarkStart w:id="0" w:name="_GoBack"/>
      <w:bookmarkEnd w:id="0"/>
    </w:p>
    <w:tbl>
      <w:tblPr>
        <w:tblStyle w:val="TableGrid"/>
        <w:tblpPr w:vertAnchor="page" w:horzAnchor="page" w:tblpX="2030" w:tblpY="1116"/>
        <w:tblOverlap w:val="never"/>
        <w:tblW w:w="8618" w:type="dxa"/>
        <w:tblInd w:w="0" w:type="dxa"/>
        <w:tblCellMar>
          <w:top w:w="5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3190"/>
      </w:tblGrid>
      <w:tr w:rsidR="00594079">
        <w:trPr>
          <w:trHeight w:val="621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594079" w:rsidRDefault="00683CA6">
            <w:pPr>
              <w:tabs>
                <w:tab w:val="center" w:pos="457"/>
                <w:tab w:val="center" w:pos="724"/>
                <w:tab w:val="center" w:pos="2203"/>
              </w:tabs>
              <w:spacing w:after="0" w:line="259" w:lineRule="auto"/>
              <w:ind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182D5B20" wp14:editId="1F0D905A">
                  <wp:simplePos x="0" y="0"/>
                  <wp:positionH relativeFrom="page">
                    <wp:posOffset>145720</wp:posOffset>
                  </wp:positionH>
                  <wp:positionV relativeFrom="page">
                    <wp:posOffset>442595</wp:posOffset>
                  </wp:positionV>
                  <wp:extent cx="758952" cy="361188"/>
                  <wp:effectExtent l="0" t="0" r="0" b="0"/>
                  <wp:wrapTopAndBottom/>
                  <wp:docPr id="3049" name="Picture 3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9" name="Picture 30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3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56"/>
              </w:rPr>
              <w:tab/>
            </w:r>
            <w:r>
              <w:rPr>
                <w:sz w:val="56"/>
              </w:rPr>
              <w:tab/>
            </w:r>
            <w:r>
              <w:rPr>
                <w:noProof/>
              </w:rPr>
              <w:drawing>
                <wp:inline distT="0" distB="0" distL="0" distR="0" wp14:anchorId="1C9F48A1" wp14:editId="25B218D0">
                  <wp:extent cx="4572" cy="4572"/>
                  <wp:effectExtent l="0" t="0" r="0" b="0"/>
                  <wp:docPr id="2920" name="Picture 2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0" name="Picture 29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6"/>
              </w:rPr>
              <w:tab/>
            </w:r>
            <w:r>
              <w:rPr>
                <w:noProof/>
              </w:rPr>
              <w:drawing>
                <wp:inline distT="0" distB="0" distL="0" distR="0" wp14:anchorId="3C6EB29D" wp14:editId="7DC6FCB6">
                  <wp:extent cx="4572" cy="4572"/>
                  <wp:effectExtent l="0" t="0" r="0" b="0"/>
                  <wp:docPr id="2921" name="Picture 2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1" name="Picture 29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6"/>
              </w:rPr>
              <w:t xml:space="preserve">              </w:t>
            </w:r>
            <w:proofErr w:type="spellStart"/>
            <w:r>
              <w:rPr>
                <w:sz w:val="56"/>
              </w:rPr>
              <w:t>Р</w:t>
            </w:r>
            <w:r>
              <w:rPr>
                <w:sz w:val="56"/>
              </w:rPr>
              <w:t>оскадастр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94079" w:rsidRDefault="00683CA6">
            <w:pPr>
              <w:spacing w:after="0" w:line="259" w:lineRule="auto"/>
              <w:ind w:left="108" w:firstLine="94"/>
            </w:pPr>
            <w:r>
              <w:t>Главам администраций муниципальных районов</w:t>
            </w:r>
          </w:p>
        </w:tc>
      </w:tr>
      <w:tr w:rsidR="00594079">
        <w:trPr>
          <w:trHeight w:val="539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079" w:rsidRDefault="00683CA6">
            <w:pPr>
              <w:spacing w:after="0" w:line="259" w:lineRule="auto"/>
              <w:ind w:left="1238" w:right="785" w:hanging="835"/>
              <w:jc w:val="left"/>
            </w:pPr>
            <w:r>
              <w:rPr>
                <w:sz w:val="18"/>
              </w:rPr>
              <w:t>ПУБЛИЧНО-ПРАВОВАЯ КОМПАНИЯ «РОСКАДАСТР»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94079" w:rsidRDefault="00683CA6">
            <w:pPr>
              <w:spacing w:after="0" w:line="259" w:lineRule="auto"/>
              <w:ind w:firstLine="0"/>
            </w:pPr>
            <w:r>
              <w:t>Республики Башкортостан</w:t>
            </w:r>
          </w:p>
        </w:tc>
      </w:tr>
      <w:tr w:rsidR="00594079">
        <w:trPr>
          <w:trHeight w:val="475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594079" w:rsidRDefault="00683CA6">
            <w:pPr>
              <w:spacing w:after="77" w:line="259" w:lineRule="auto"/>
              <w:ind w:left="1138" w:firstLine="0"/>
              <w:jc w:val="left"/>
            </w:pPr>
            <w:r>
              <w:rPr>
                <w:sz w:val="18"/>
              </w:rPr>
              <w:t>(ППК «</w:t>
            </w:r>
            <w:proofErr w:type="spellStart"/>
            <w:r>
              <w:rPr>
                <w:sz w:val="18"/>
              </w:rPr>
              <w:t>Роскадастр</w:t>
            </w:r>
            <w:proofErr w:type="spellEnd"/>
            <w:r>
              <w:rPr>
                <w:sz w:val="18"/>
              </w:rPr>
              <w:t>»)</w:t>
            </w:r>
          </w:p>
          <w:p w:rsidR="00594079" w:rsidRDefault="00683CA6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>ФИЛИАЛ ПУБЛИЧНО-ПРАВОВОЙ КОМПАНИИ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594079" w:rsidRDefault="00683CA6">
            <w:pPr>
              <w:spacing w:after="0" w:line="259" w:lineRule="auto"/>
              <w:ind w:firstLine="0"/>
              <w:jc w:val="center"/>
            </w:pPr>
            <w:r>
              <w:t>(по списку)</w:t>
            </w:r>
          </w:p>
        </w:tc>
      </w:tr>
    </w:tbl>
    <w:p w:rsidR="00594079" w:rsidRDefault="00683CA6">
      <w:pPr>
        <w:ind w:left="-15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5D9BD7D" wp14:editId="1D47497E">
            <wp:simplePos x="0" y="0"/>
            <wp:positionH relativeFrom="page">
              <wp:posOffset>7278624</wp:posOffset>
            </wp:positionH>
            <wp:positionV relativeFrom="page">
              <wp:posOffset>7950708</wp:posOffset>
            </wp:positionV>
            <wp:extent cx="9144" cy="13716"/>
            <wp:effectExtent l="0" t="0" r="0" b="0"/>
            <wp:wrapSquare wrapText="bothSides"/>
            <wp:docPr id="2946" name="Picture 2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6" name="Picture 29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2DB1B86" wp14:editId="3ABBB8B9">
            <wp:simplePos x="0" y="0"/>
            <wp:positionH relativeFrom="page">
              <wp:posOffset>7292340</wp:posOffset>
            </wp:positionH>
            <wp:positionV relativeFrom="page">
              <wp:posOffset>7968996</wp:posOffset>
            </wp:positionV>
            <wp:extent cx="4572" cy="4572"/>
            <wp:effectExtent l="0" t="0" r="0" b="0"/>
            <wp:wrapSquare wrapText="bothSides"/>
            <wp:docPr id="2947" name="Picture 2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7" name="Picture 29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t xml:space="preserve"> рамках реализации программы «Развитие сельского хозяйства и </w:t>
      </w:r>
      <w:r>
        <w:rPr>
          <w:noProof/>
        </w:rPr>
        <w:drawing>
          <wp:inline distT="0" distB="0" distL="0" distR="0">
            <wp:extent cx="4572" cy="118872"/>
            <wp:effectExtent l="0" t="0" r="0" b="0"/>
            <wp:docPr id="6457" name="Picture 6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7" name="Picture 64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регулирование рынков сельскохозяйственной продукции, сырья 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29" name="Picture 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9" name="Picture 29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продовольствия в Республике Башкортостан», утвержденной Постановлением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32" name="Picture 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" name="Picture 29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Правительства Республики Башкортостан от 21 августа 2020 года №511 </w:t>
      </w:r>
      <w:r>
        <w:rPr>
          <w:noProof/>
        </w:rPr>
        <w:drawing>
          <wp:inline distT="0" distB="0" distL="0" distR="0">
            <wp:extent cx="41148" cy="54864"/>
            <wp:effectExtent l="0" t="0" r="0" b="0"/>
            <wp:docPr id="6459" name="Picture 6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9" name="Picture 64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Постановлением Правительства Республики Башкортостан о</w:t>
      </w:r>
      <w:r>
        <w:t xml:space="preserve">т 21 декабря 2021 года №688 утверждены «Правила предоставления и распределения субсидий из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2935" name="Picture 2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5" name="Picture 293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бюджета Республики Башкортостан бюджетам муниципальных районов и городских округов Республики Башкортостан на подготовку проектов межевания земельных участков и на </w:t>
      </w:r>
      <w:r>
        <w:t xml:space="preserve">проведение кадастровых работ» (далее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36" name="Picture 2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" name="Picture 29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Правила).</w:t>
      </w:r>
    </w:p>
    <w:p w:rsidR="00594079" w:rsidRDefault="00683CA6">
      <w:pPr>
        <w:ind w:left="-1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6131052</wp:posOffset>
            </wp:positionH>
            <wp:positionV relativeFrom="paragraph">
              <wp:posOffset>520902</wp:posOffset>
            </wp:positionV>
            <wp:extent cx="9144" cy="50292"/>
            <wp:effectExtent l="0" t="0" r="0" b="0"/>
            <wp:wrapSquare wrapText="bothSides"/>
            <wp:docPr id="6461" name="Picture 6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1" name="Picture 64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Правилами,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Республики Башкортостан, возникающих при реализации мероприятий, направленных на</w:t>
      </w:r>
      <w:r>
        <w:t xml:space="preserve"> подготовку проектов межевания земельных участков и на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941" name="Picture 2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" name="Picture 29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проведение кадастровых работ.</w:t>
      </w:r>
    </w:p>
    <w:p w:rsidR="00594079" w:rsidRDefault="00683CA6">
      <w:pPr>
        <w:spacing w:after="439"/>
        <w:ind w:left="-15"/>
      </w:pPr>
      <w:r>
        <w:t>Филиал ППК «</w:t>
      </w:r>
      <w:proofErr w:type="spellStart"/>
      <w:r>
        <w:t>Роскадастр</w:t>
      </w:r>
      <w:proofErr w:type="spellEnd"/>
      <w:r>
        <w:t xml:space="preserve">» по Республике Башкортостан информирует 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42" name="Picture 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" name="Picture 29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943" name="Picture 2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" name="Picture 294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готовности выполнения кадастровых работ, работ по подготовке проектов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944" name="Picture 2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4" name="Picture 29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межевания территорий в отношении</w:t>
      </w:r>
      <w:r>
        <w:t xml:space="preserve"> земель сельскохозяйственного назначения, </w:t>
      </w:r>
      <w:r>
        <w:rPr>
          <w:noProof/>
        </w:rPr>
        <w:drawing>
          <wp:inline distT="0" distB="0" distL="0" distR="0">
            <wp:extent cx="4572" cy="9144"/>
            <wp:effectExtent l="0" t="0" r="0" b="0"/>
            <wp:docPr id="2945" name="Picture 2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5" name="Picture 294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 также в оказании содействия органам местного самоуправления при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948" name="Picture 2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8" name="Picture 29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разработке технических заданий планируемых конкурентных процедур.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2949" name="Picture 2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9" name="Picture 29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79" w:rsidRDefault="00683CA6">
      <w:pPr>
        <w:tabs>
          <w:tab w:val="center" w:pos="5468"/>
          <w:tab w:val="right" w:pos="9662"/>
        </w:tabs>
        <w:ind w:left="-15" w:firstLine="0"/>
        <w:jc w:val="left"/>
      </w:pPr>
      <w:r>
        <w:t>Директор филиала</w:t>
      </w:r>
      <w:r>
        <w:tab/>
      </w:r>
      <w:r>
        <w:rPr>
          <w:noProof/>
        </w:rPr>
        <w:drawing>
          <wp:inline distT="0" distB="0" distL="0" distR="0">
            <wp:extent cx="2532888" cy="1188721"/>
            <wp:effectExtent l="0" t="0" r="0" b="0"/>
            <wp:docPr id="6463" name="Picture 6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3" name="Picture 646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118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Р.Н. Гайсин</w:t>
      </w:r>
    </w:p>
    <w:p w:rsidR="00594079" w:rsidRDefault="00683CA6">
      <w:pPr>
        <w:spacing w:after="3" w:line="259" w:lineRule="auto"/>
        <w:ind w:left="9" w:right="2261" w:hanging="10"/>
        <w:jc w:val="left"/>
      </w:pPr>
      <w:r>
        <w:rPr>
          <w:sz w:val="20"/>
        </w:rPr>
        <w:t>РС. Хабибуллина</w:t>
      </w:r>
      <w:r>
        <w:rPr>
          <w:noProof/>
        </w:rPr>
        <w:drawing>
          <wp:inline distT="0" distB="0" distL="0" distR="0">
            <wp:extent cx="27432" cy="32004"/>
            <wp:effectExtent l="0" t="0" r="0" b="0"/>
            <wp:docPr id="6465" name="Picture 6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" name="Picture 646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79" w:rsidRDefault="00683CA6">
      <w:pPr>
        <w:spacing w:after="3" w:line="259" w:lineRule="auto"/>
        <w:ind w:left="9" w:right="2261" w:hanging="10"/>
        <w:jc w:val="left"/>
        <w:rPr>
          <w:sz w:val="20"/>
        </w:rPr>
      </w:pPr>
      <w:r>
        <w:rPr>
          <w:sz w:val="20"/>
        </w:rPr>
        <w:t>8 (347) 222-20-10 (</w:t>
      </w:r>
      <w:proofErr w:type="spellStart"/>
      <w:r>
        <w:rPr>
          <w:sz w:val="20"/>
        </w:rPr>
        <w:t>вн</w:t>
      </w:r>
      <w:proofErr w:type="spellEnd"/>
      <w:r>
        <w:rPr>
          <w:sz w:val="20"/>
        </w:rPr>
        <w:t>. 2910)</w:t>
      </w:r>
    </w:p>
    <w:sectPr w:rsidR="00594079" w:rsidSect="00683CA6">
      <w:type w:val="continuous"/>
      <w:pgSz w:w="11902" w:h="16834"/>
      <w:pgMar w:top="1116" w:right="504" w:bottom="284" w:left="1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9"/>
    <w:rsid w:val="00594079"/>
    <w:rsid w:val="00683CA6"/>
    <w:rsid w:val="00B8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CDDC"/>
  <w15:docId w15:val="{1D8A743C-9863-416A-A3F7-EBAD8A9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50" w:lineRule="auto"/>
      <w:ind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Кусеевский сс</dc:creator>
  <cp:keywords/>
  <cp:lastModifiedBy>Кусеевский сс</cp:lastModifiedBy>
  <cp:revision>2</cp:revision>
  <dcterms:created xsi:type="dcterms:W3CDTF">2024-01-31T04:47:00Z</dcterms:created>
  <dcterms:modified xsi:type="dcterms:W3CDTF">2024-01-31T04:47:00Z</dcterms:modified>
</cp:coreProperties>
</file>